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96" w:rsidRDefault="00A86B96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378C" w:rsidRDefault="0056378C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FB4929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1D2199" w:rsidRPr="006B25B9" w:rsidRDefault="001D2199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7F6D60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</w:t>
      </w:r>
      <w:r w:rsidR="00EC5596">
        <w:rPr>
          <w:rFonts w:ascii="Times New Roman" w:hAnsi="Times New Roman" w:cs="Times New Roman"/>
          <w:sz w:val="28"/>
          <w:szCs w:val="28"/>
        </w:rPr>
        <w:t>20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D60" w:rsidRDefault="007F6D60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B25B9">
        <w:rPr>
          <w:rFonts w:ascii="Times New Roman" w:hAnsi="Times New Roman" w:cs="Times New Roman"/>
          <w:sz w:val="28"/>
          <w:szCs w:val="28"/>
        </w:rPr>
        <w:t>, состоявшихся</w:t>
      </w:r>
      <w:r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 w:rsidR="009D53D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6B25B9">
        <w:rPr>
          <w:rFonts w:ascii="Times New Roman" w:hAnsi="Times New Roman" w:cs="Times New Roman"/>
          <w:sz w:val="28"/>
          <w:szCs w:val="28"/>
        </w:rPr>
        <w:t xml:space="preserve">№ </w:t>
      </w:r>
      <w:r w:rsidR="002375C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23.10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обсуждений,</w:t>
      </w:r>
      <w:r w:rsidRPr="006717A3">
        <w:rPr>
          <w:rFonts w:ascii="Times New Roman" w:hAnsi="Times New Roman"/>
          <w:sz w:val="28"/>
          <w:szCs w:val="28"/>
        </w:rPr>
        <w:t xml:space="preserve"> рассмотрен</w:t>
      </w:r>
      <w:r>
        <w:rPr>
          <w:rFonts w:ascii="Times New Roman" w:hAnsi="Times New Roman"/>
          <w:sz w:val="28"/>
          <w:szCs w:val="28"/>
        </w:rPr>
        <w:t>ы изменения</w:t>
      </w:r>
      <w:r w:rsidRPr="003575E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документацию по планировке </w:t>
      </w:r>
      <w:r w:rsidRPr="00D57760">
        <w:rPr>
          <w:rFonts w:ascii="Times New Roman" w:hAnsi="Times New Roman"/>
          <w:sz w:val="28"/>
          <w:szCs w:val="24"/>
        </w:rPr>
        <w:t xml:space="preserve">территории (проект планировки территории, проект межевания территории) </w:t>
      </w:r>
      <w:r>
        <w:rPr>
          <w:rFonts w:ascii="Times New Roman" w:hAnsi="Times New Roman"/>
          <w:bCs/>
          <w:sz w:val="28"/>
          <w:szCs w:val="28"/>
        </w:rPr>
        <w:t>в границах</w:t>
      </w:r>
      <w:r w:rsidRPr="00C10681">
        <w:rPr>
          <w:rFonts w:ascii="Times New Roman" w:hAnsi="Times New Roman"/>
          <w:bCs/>
          <w:sz w:val="28"/>
          <w:szCs w:val="28"/>
        </w:rPr>
        <w:t xml:space="preserve"> улицы Рогожникова, улицы 45 Па</w:t>
      </w:r>
      <w:r>
        <w:rPr>
          <w:rFonts w:ascii="Times New Roman" w:hAnsi="Times New Roman"/>
          <w:bCs/>
          <w:sz w:val="28"/>
          <w:szCs w:val="28"/>
        </w:rPr>
        <w:t xml:space="preserve">раллель, улицы Перспективной, </w:t>
      </w:r>
      <w:r w:rsidRPr="00C10681">
        <w:rPr>
          <w:rFonts w:ascii="Times New Roman" w:hAnsi="Times New Roman"/>
          <w:bCs/>
          <w:sz w:val="28"/>
          <w:szCs w:val="28"/>
        </w:rPr>
        <w:t>проспекта Российского города Ставрополя в целях устойчивого развития</w:t>
      </w:r>
      <w:proofErr w:type="gramEnd"/>
      <w:r w:rsidRPr="00C10681">
        <w:rPr>
          <w:rFonts w:ascii="Times New Roman" w:hAnsi="Times New Roman"/>
          <w:bCs/>
          <w:sz w:val="28"/>
          <w:szCs w:val="28"/>
        </w:rPr>
        <w:t xml:space="preserve"> территории, комплексной застройки города Ставрополя, </w:t>
      </w:r>
      <w:proofErr w:type="gramStart"/>
      <w:r w:rsidRPr="00C10681">
        <w:rPr>
          <w:rFonts w:ascii="Times New Roman" w:hAnsi="Times New Roman"/>
          <w:bCs/>
          <w:sz w:val="28"/>
          <w:szCs w:val="28"/>
        </w:rPr>
        <w:t>утвержденную</w:t>
      </w:r>
      <w:proofErr w:type="gramEnd"/>
      <w:r w:rsidRPr="00C10681">
        <w:rPr>
          <w:rFonts w:ascii="Times New Roman" w:hAnsi="Times New Roman"/>
          <w:bCs/>
          <w:sz w:val="28"/>
          <w:szCs w:val="28"/>
        </w:rPr>
        <w:t xml:space="preserve"> постановлением администрации города Ставрополя от 20.02.2019 № 412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D60" w:rsidRPr="006B25B9" w:rsidRDefault="007F6D60" w:rsidP="007F6D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общественных обсуждений приняло участие –                        0 участников общественных обсуждений.</w:t>
      </w:r>
    </w:p>
    <w:p w:rsidR="007F6D60" w:rsidRPr="002A269A" w:rsidRDefault="007F6D60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AF8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>проведения общественных обсуждений</w:t>
      </w:r>
      <w:r w:rsidRPr="00D63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от </w:t>
      </w:r>
      <w:r w:rsidRPr="00D63AF8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– участников общественных обсуждений</w:t>
      </w:r>
      <w:r w:rsidRPr="00D63AF8">
        <w:rPr>
          <w:rFonts w:ascii="Times New Roman" w:hAnsi="Times New Roman" w:cs="Times New Roman"/>
          <w:sz w:val="28"/>
          <w:szCs w:val="28"/>
        </w:rPr>
        <w:t xml:space="preserve"> и постоянно проживающих на территории, в пределах которой </w:t>
      </w:r>
      <w:proofErr w:type="gramStart"/>
      <w:r w:rsidRPr="00D63AF8">
        <w:rPr>
          <w:rFonts w:ascii="Times New Roman" w:hAnsi="Times New Roman" w:cs="Times New Roman"/>
          <w:sz w:val="28"/>
          <w:szCs w:val="28"/>
        </w:rPr>
        <w:t xml:space="preserve">проводятся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 не посту</w:t>
      </w:r>
      <w:r w:rsidRPr="002A269A">
        <w:rPr>
          <w:rFonts w:ascii="Times New Roman" w:hAnsi="Times New Roman"/>
          <w:sz w:val="28"/>
          <w:szCs w:val="28"/>
        </w:rPr>
        <w:t>пали</w:t>
      </w:r>
      <w:proofErr w:type="gramEnd"/>
      <w:r w:rsidRPr="002A269A">
        <w:rPr>
          <w:rFonts w:ascii="Times New Roman" w:hAnsi="Times New Roman"/>
          <w:sz w:val="28"/>
          <w:szCs w:val="28"/>
        </w:rPr>
        <w:t>.</w:t>
      </w:r>
    </w:p>
    <w:p w:rsidR="007F6D60" w:rsidRDefault="007F6D60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A269A">
        <w:rPr>
          <w:rFonts w:ascii="Times New Roman" w:hAnsi="Times New Roman"/>
          <w:sz w:val="28"/>
          <w:szCs w:val="28"/>
        </w:rPr>
        <w:t xml:space="preserve">Предложения и замечания от иных участников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2A269A">
        <w:rPr>
          <w:rFonts w:ascii="Times New Roman" w:hAnsi="Times New Roman"/>
          <w:sz w:val="28"/>
          <w:szCs w:val="28"/>
        </w:rPr>
        <w:t xml:space="preserve"> не поступали.</w:t>
      </w:r>
    </w:p>
    <w:p w:rsidR="007F6D60" w:rsidRPr="002A269A" w:rsidRDefault="007F6D60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69A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/>
          <w:sz w:val="28"/>
          <w:szCs w:val="28"/>
        </w:rPr>
        <w:t>общественных обсуждений комиссия решила</w:t>
      </w:r>
      <w:r w:rsidRPr="002A269A">
        <w:rPr>
          <w:rFonts w:ascii="Times New Roman" w:hAnsi="Times New Roman"/>
          <w:sz w:val="28"/>
          <w:szCs w:val="28"/>
        </w:rPr>
        <w:t xml:space="preserve"> направить главе города Ставрополя протокол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2A269A">
        <w:rPr>
          <w:rFonts w:ascii="Times New Roman" w:hAnsi="Times New Roman"/>
          <w:sz w:val="28"/>
          <w:szCs w:val="28"/>
        </w:rPr>
        <w:t xml:space="preserve">, заключение о результатах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2A2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изменения</w:t>
      </w:r>
      <w:r w:rsidRPr="003575E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документацию по планировке </w:t>
      </w:r>
      <w:r w:rsidRPr="00D57760">
        <w:rPr>
          <w:rFonts w:ascii="Times New Roman" w:hAnsi="Times New Roman"/>
          <w:sz w:val="28"/>
          <w:szCs w:val="24"/>
        </w:rPr>
        <w:t xml:space="preserve">территории (проект планировки территории, проект межевания территории) </w:t>
      </w:r>
      <w:r>
        <w:rPr>
          <w:rFonts w:ascii="Times New Roman" w:hAnsi="Times New Roman"/>
          <w:bCs/>
          <w:sz w:val="28"/>
          <w:szCs w:val="28"/>
        </w:rPr>
        <w:t>в границах</w:t>
      </w:r>
      <w:r w:rsidRPr="00C10681">
        <w:rPr>
          <w:rFonts w:ascii="Times New Roman" w:hAnsi="Times New Roman"/>
          <w:bCs/>
          <w:sz w:val="28"/>
          <w:szCs w:val="28"/>
        </w:rPr>
        <w:t xml:space="preserve"> улицы Рогожникова, улицы 45 Па</w:t>
      </w:r>
      <w:r>
        <w:rPr>
          <w:rFonts w:ascii="Times New Roman" w:hAnsi="Times New Roman"/>
          <w:bCs/>
          <w:sz w:val="28"/>
          <w:szCs w:val="28"/>
        </w:rPr>
        <w:t xml:space="preserve">раллель, улицы Перспективной, </w:t>
      </w:r>
      <w:r w:rsidRPr="00C10681">
        <w:rPr>
          <w:rFonts w:ascii="Times New Roman" w:hAnsi="Times New Roman"/>
          <w:bCs/>
          <w:sz w:val="28"/>
          <w:szCs w:val="28"/>
        </w:rPr>
        <w:t>проспекта Российского города Ставрополя в целях устойчивого развития территории, комплексной застройки города Ставрополя, утвержденную постановлением администрации города Ставрополя от</w:t>
      </w:r>
      <w:proofErr w:type="gramEnd"/>
      <w:r w:rsidRPr="00C10681">
        <w:rPr>
          <w:rFonts w:ascii="Times New Roman" w:hAnsi="Times New Roman"/>
          <w:bCs/>
          <w:sz w:val="28"/>
          <w:szCs w:val="28"/>
        </w:rPr>
        <w:t xml:space="preserve"> 20.02.2019 № 412</w:t>
      </w:r>
      <w:r>
        <w:rPr>
          <w:rFonts w:ascii="Times New Roman" w:hAnsi="Times New Roman"/>
          <w:sz w:val="28"/>
          <w:szCs w:val="28"/>
        </w:rPr>
        <w:t>, с рекомендацией принять решение</w:t>
      </w:r>
      <w:r w:rsidRPr="00BC0715">
        <w:rPr>
          <w:rFonts w:ascii="Times New Roman" w:hAnsi="Times New Roman"/>
          <w:sz w:val="28"/>
          <w:szCs w:val="28"/>
        </w:rPr>
        <w:t xml:space="preserve"> </w:t>
      </w:r>
      <w:r w:rsidRPr="002A269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69A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</w:p>
    <w:p w:rsidR="00320B7E" w:rsidRDefault="00320B7E" w:rsidP="00001C2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73CB" w:rsidRDefault="009273CB" w:rsidP="00001C2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1C24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6B25B9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B25B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B25B9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Мясоедов</w:t>
      </w:r>
    </w:p>
    <w:p w:rsidR="00001C24" w:rsidRDefault="00001C24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3CB" w:rsidRPr="006B25B9" w:rsidRDefault="009273CB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73A6" w:rsidRDefault="001673A6" w:rsidP="001673A6">
      <w:pPr>
        <w:pStyle w:val="a4"/>
        <w:tabs>
          <w:tab w:val="left" w:pos="851"/>
        </w:tabs>
        <w:spacing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Заместитель руководителя </w:t>
      </w:r>
    </w:p>
    <w:p w:rsidR="001673A6" w:rsidRDefault="001673A6" w:rsidP="001673A6">
      <w:pPr>
        <w:pStyle w:val="a4"/>
        <w:tabs>
          <w:tab w:val="left" w:pos="851"/>
        </w:tabs>
        <w:spacing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управления архитектуры </w:t>
      </w:r>
    </w:p>
    <w:p w:rsidR="001673A6" w:rsidRDefault="001673A6" w:rsidP="001673A6">
      <w:pPr>
        <w:pStyle w:val="a4"/>
        <w:tabs>
          <w:tab w:val="left" w:pos="851"/>
        </w:tabs>
        <w:spacing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комитета градостроительства </w:t>
      </w:r>
    </w:p>
    <w:p w:rsidR="001673A6" w:rsidRDefault="001673A6" w:rsidP="001673A6">
      <w:pPr>
        <w:pStyle w:val="a4"/>
        <w:tabs>
          <w:tab w:val="left" w:pos="851"/>
        </w:tabs>
        <w:spacing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города Ставрополя, </w:t>
      </w:r>
    </w:p>
    <w:p w:rsidR="001673A6" w:rsidRDefault="001673A6" w:rsidP="001673A6">
      <w:pPr>
        <w:pStyle w:val="a4"/>
        <w:tabs>
          <w:tab w:val="left" w:pos="851"/>
        </w:tabs>
        <w:spacing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секретарь комиссии по землепользованию </w:t>
      </w:r>
    </w:p>
    <w:p w:rsidR="001673A6" w:rsidRDefault="001673A6" w:rsidP="001673A6">
      <w:pPr>
        <w:pStyle w:val="a4"/>
        <w:tabs>
          <w:tab w:val="left" w:pos="851"/>
        </w:tabs>
        <w:spacing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 застройке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О.Н. </w:t>
      </w:r>
      <w:proofErr w:type="gramStart"/>
      <w:r>
        <w:rPr>
          <w:rFonts w:ascii="Times New Roman" w:hAnsi="Times New Roman"/>
          <w:sz w:val="28"/>
          <w:szCs w:val="28"/>
        </w:rPr>
        <w:t>Сирый</w:t>
      </w:r>
      <w:proofErr w:type="gramEnd"/>
    </w:p>
    <w:p w:rsidR="008A593F" w:rsidRPr="00BB077B" w:rsidRDefault="008A593F" w:rsidP="001673A6">
      <w:pPr>
        <w:pStyle w:val="ConsPlusNonformat"/>
        <w:spacing w:line="240" w:lineRule="exact"/>
        <w:rPr>
          <w:rFonts w:ascii="Times New Roman" w:hAnsi="Times New Roman" w:cs="Times New Roman"/>
          <w:sz w:val="27"/>
          <w:szCs w:val="27"/>
        </w:rPr>
      </w:pPr>
    </w:p>
    <w:sectPr w:rsidR="008A593F" w:rsidRPr="00BB077B" w:rsidSect="00A86B96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82B4D"/>
    <w:rsid w:val="001527CF"/>
    <w:rsid w:val="001653FB"/>
    <w:rsid w:val="001673A6"/>
    <w:rsid w:val="001D2199"/>
    <w:rsid w:val="002061FA"/>
    <w:rsid w:val="002375CB"/>
    <w:rsid w:val="00252655"/>
    <w:rsid w:val="00260D2D"/>
    <w:rsid w:val="002F12A6"/>
    <w:rsid w:val="00320B7E"/>
    <w:rsid w:val="003E5240"/>
    <w:rsid w:val="003F4AE7"/>
    <w:rsid w:val="004848C8"/>
    <w:rsid w:val="004A1E54"/>
    <w:rsid w:val="004D2B04"/>
    <w:rsid w:val="0053173E"/>
    <w:rsid w:val="0056378C"/>
    <w:rsid w:val="00685089"/>
    <w:rsid w:val="006E1510"/>
    <w:rsid w:val="00711C6B"/>
    <w:rsid w:val="007D628C"/>
    <w:rsid w:val="007F6D60"/>
    <w:rsid w:val="008A593F"/>
    <w:rsid w:val="008B1C23"/>
    <w:rsid w:val="009273CB"/>
    <w:rsid w:val="00992053"/>
    <w:rsid w:val="009D53D0"/>
    <w:rsid w:val="00A71716"/>
    <w:rsid w:val="00A86B96"/>
    <w:rsid w:val="00AB4DC2"/>
    <w:rsid w:val="00AC646C"/>
    <w:rsid w:val="00AE0F1E"/>
    <w:rsid w:val="00AE7B8B"/>
    <w:rsid w:val="00B269F9"/>
    <w:rsid w:val="00B342A1"/>
    <w:rsid w:val="00B42EE4"/>
    <w:rsid w:val="00B45EAF"/>
    <w:rsid w:val="00C37CEC"/>
    <w:rsid w:val="00CC1857"/>
    <w:rsid w:val="00D25190"/>
    <w:rsid w:val="00DD052E"/>
    <w:rsid w:val="00E10053"/>
    <w:rsid w:val="00E51AD3"/>
    <w:rsid w:val="00EA2C4C"/>
    <w:rsid w:val="00EC5596"/>
    <w:rsid w:val="00F24C87"/>
    <w:rsid w:val="00F26A80"/>
    <w:rsid w:val="00F61B97"/>
    <w:rsid w:val="00F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43</cp:revision>
  <cp:lastPrinted>2020-01-29T07:59:00Z</cp:lastPrinted>
  <dcterms:created xsi:type="dcterms:W3CDTF">2019-03-12T11:12:00Z</dcterms:created>
  <dcterms:modified xsi:type="dcterms:W3CDTF">2020-10-23T06:52:00Z</dcterms:modified>
</cp:coreProperties>
</file>